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af34798a842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VARP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Vikersund,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VARP ENTREPRENØR AS</w:t>
      </w:r>
    </w:p>
    <w:sectPr>
      <w:headerReference xmlns:r="http://schemas.openxmlformats.org/officeDocument/2006/relationships" w:type="default" r:id="R5711960459a24950"/>
      <w:footerReference xmlns:r="http://schemas.openxmlformats.org/officeDocument/2006/relationships" w:type="default" r:id="Rb7701fc282dd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VARP ENTREPRENØR AS   ·   Org.nr 911 839 989   ·   Øvre Nedmarken 22   ·   3370 VIKERSUND   ·   Tlf. 32 78 64 86   ·   post@varpgruppen.no   ·   varpgruppen.no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VARP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1960459a24950" /><Relationship Type="http://schemas.openxmlformats.org/officeDocument/2006/relationships/footer" Target="/word/footer1.xml" Id="Rb7701fc282dd46fb" /></Relationships>
</file>