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f94ddee5a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RENDALEN GRAVESERVICE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RENDALEN GRAVESERVICE AS</w:t>
      </w:r>
    </w:p>
    <w:sectPr>
      <w:headerReference xmlns:r="http://schemas.openxmlformats.org/officeDocument/2006/relationships" w:type="default" r:id="Re34c84ea60d74ddd"/>
      <w:footerReference xmlns:r="http://schemas.openxmlformats.org/officeDocument/2006/relationships" w:type="default" r:id="Rbe83a92f7323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RENDALEN GRAVESERVICE AS   ·   Org.nr 911 841 487   ·   Engerdalsveien 24   ·   2485 RENDALEN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RENDALEN GRAVESERVICE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c84ea60d74ddd" /><Relationship Type="http://schemas.openxmlformats.org/officeDocument/2006/relationships/footer" Target="/word/footer1.xml" Id="Rbe83a92f73234fdf" /></Relationships>
</file>