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fd2b386dc40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GAMLEBYEN OG GRØNLAND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GAMLEBYEN OG GRØNLAND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c532e85344a8f"/>
      <w:footerReference xmlns:r="http://schemas.openxmlformats.org/officeDocument/2006/relationships" w:type="default" r:id="Reb329bdbc9dc42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GAMLEBYEN OG GRØNLAND SOKN   ·   Org.nr 911 851 725   ·   Borggata 2B   ·   0650 OSLO   ·   Tlf. 23 62 91 60   ·   post.gamlebyen.gronland.oslo@kirken.no   ·   kirken.no/gamlebyenoggronland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GAMLEBYEN OG GRØNLAND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c532e85344a8f" /><Relationship Type="http://schemas.openxmlformats.org/officeDocument/2006/relationships/footer" Target="/word/footer1.xml" Id="Reb329bdbc9dc42c8" /></Relationships>
</file>