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c1aff446745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FONNA AS</w:t>
      </w:r>
    </w:p>
    <w:sectPr>
      <w:headerReference xmlns:r="http://schemas.openxmlformats.org/officeDocument/2006/relationships" w:type="default" r:id="Rad3d9e2596f04f4b"/>
      <w:footerReference xmlns:r="http://schemas.openxmlformats.org/officeDocument/2006/relationships" w:type="default" r:id="R444a31028ec2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FONNA AS   ·   Org.nr 911 900 971   ·   Våge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d9e2596f04f4b" /><Relationship Type="http://schemas.openxmlformats.org/officeDocument/2006/relationships/footer" Target="/word/footer1.xml" Id="R444a31028ec24359" /></Relationships>
</file>