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113d92357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MOLAND TOTAL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TOTAL AS</w:t>
      </w:r>
    </w:p>
    <w:sectPr>
      <w:headerReference xmlns:r="http://schemas.openxmlformats.org/officeDocument/2006/relationships" w:type="default" r:id="Rc2e68ad1b2794fc1"/>
      <w:footerReference xmlns:r="http://schemas.openxmlformats.org/officeDocument/2006/relationships" w:type="default" r:id="R2f00ad8d0c14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68ad1b2794fc1" /><Relationship Type="http://schemas.openxmlformats.org/officeDocument/2006/relationships/footer" Target="/word/footer1.xml" Id="R2f00ad8d0c1445eb" /></Relationships>
</file>