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c1d7d1eda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KENNETH A.V. HILAN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Skatval,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A.V. HILAN</w:t>
      </w:r>
    </w:p>
    <w:sectPr>
      <w:headerReference xmlns:r="http://schemas.openxmlformats.org/officeDocument/2006/relationships" w:type="default" r:id="Re75ed2488935483a"/>
      <w:footerReference xmlns:r="http://schemas.openxmlformats.org/officeDocument/2006/relationships" w:type="default" r:id="R9ed861ed93ab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ed2488935483a" /><Relationship Type="http://schemas.openxmlformats.org/officeDocument/2006/relationships/footer" Target="/word/footer1.xml" Id="R9ed861ed93ab46e0" /></Relationships>
</file>