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a9daade02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PEBENO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PEBENO HOLDING AS</w:t>
      </w:r>
    </w:p>
    <w:sectPr>
      <w:headerReference xmlns:r="http://schemas.openxmlformats.org/officeDocument/2006/relationships" w:type="default" r:id="R83a53d4236d04c66"/>
      <w:footerReference xmlns:r="http://schemas.openxmlformats.org/officeDocument/2006/relationships" w:type="default" r:id="R785d577e0a95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PEBENO HOLDING AS   ·   Org.nr 912 062 546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PEBENO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53d4236d04c66" /><Relationship Type="http://schemas.openxmlformats.org/officeDocument/2006/relationships/footer" Target="/word/footer1.xml" Id="R785d577e0a9549d8" /></Relationships>
</file>