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f33928a574e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GRENDAHL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GRENDAHL HOLDING AS</w:t>
      </w:r>
    </w:p>
    <w:sectPr>
      <w:headerReference xmlns:r="http://schemas.openxmlformats.org/officeDocument/2006/relationships" w:type="default" r:id="R554d5bb2466942af"/>
      <w:footerReference xmlns:r="http://schemas.openxmlformats.org/officeDocument/2006/relationships" w:type="default" r:id="R3a3d1dfec63e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GRENDAHL HOLDING AS   ·   Org.nr 912 075 532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4d5bb2466942af" /><Relationship Type="http://schemas.openxmlformats.org/officeDocument/2006/relationships/footer" Target="/word/footer1.xml" Id="R3a3d1dfec63e4761" /></Relationships>
</file>