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48256b165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Grimsrud AS</w:t>
      </w:r>
    </w:p>
    <w:sectPr>
      <w:headerReference xmlns:r="http://schemas.openxmlformats.org/officeDocument/2006/relationships" w:type="default" r:id="R0c7b8da03b3e4f4b"/>
      <w:footerReference xmlns:r="http://schemas.openxmlformats.org/officeDocument/2006/relationships" w:type="default" r:id="Re2fbbe12d2b3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Grimsrud AS   ·   Org.nr 912 090 760   ·   Flatebyveien 1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b8da03b3e4f4b" /><Relationship Type="http://schemas.openxmlformats.org/officeDocument/2006/relationships/footer" Target="/word/footer1.xml" Id="Re2fbbe12d2b34852" /></Relationships>
</file>