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7fd46f1e9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6aef6466394414"/>
      <w:footerReference xmlns:r="http://schemas.openxmlformats.org/officeDocument/2006/relationships" w:type="default" r:id="R301023045d37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JUMA INVEST AS   ·   Org.nr 912 118 223   ·   v/Andreas Johnsen, Nordlivegen 3C   ·   7060 CHARLOTTENLUND   ·   juma@asbyggservice.no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aef6466394414" /><Relationship Type="http://schemas.openxmlformats.org/officeDocument/2006/relationships/footer" Target="/word/footer1.xml" Id="R301023045d374158" /></Relationships>
</file>