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97a458e1c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JV ANLEGG AS</w:t>
      </w:r>
    </w:p>
    <w:sectPr>
      <w:headerReference xmlns:r="http://schemas.openxmlformats.org/officeDocument/2006/relationships" w:type="default" r:id="R3ea191a0c0944f53"/>
      <w:footerReference xmlns:r="http://schemas.openxmlformats.org/officeDocument/2006/relationships" w:type="default" r:id="R596aadbe44cd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JV ANLEGG AS   ·   Org.nr 912 123 049   ·   Hevingen 2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JV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191a0c0944f53" /><Relationship Type="http://schemas.openxmlformats.org/officeDocument/2006/relationships/footer" Target="/word/footer1.xml" Id="R596aadbe44cd4c6c" /></Relationships>
</file>