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a233b8141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64b4832ec4c5d"/>
      <w:footerReference xmlns:r="http://schemas.openxmlformats.org/officeDocument/2006/relationships" w:type="default" r:id="R47b250414ecc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HAUG AS   ·   Org.nr 912 157 377   ·   Gjerneshaugan 13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64b4832ec4c5d" /><Relationship Type="http://schemas.openxmlformats.org/officeDocument/2006/relationships/footer" Target="/word/footer1.xml" Id="R47b250414ecc4d7e" /></Relationships>
</file>