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e1941dfaa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 AND THE MATCH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 AND THE MATCH AS</w:t>
      </w:r>
    </w:p>
    <w:sectPr>
      <w:headerReference xmlns:r="http://schemas.openxmlformats.org/officeDocument/2006/relationships" w:type="default" r:id="R4c247f6273ed404e"/>
      <w:footerReference xmlns:r="http://schemas.openxmlformats.org/officeDocument/2006/relationships" w:type="default" r:id="R49e6992532c4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 AND THE MATCH AS   ·   Org.nr 912 160 815   ·   c/o Ole Martin Haug, Kopperudmovegen 36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 AND THE MATCH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47f6273ed404e" /><Relationship Type="http://schemas.openxmlformats.org/officeDocument/2006/relationships/footer" Target="/word/footer1.xml" Id="R49e6992532c44d07" /></Relationships>
</file>