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ef0309ad9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ALSTAD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 ENTREPRENØR AS</w:t>
      </w:r>
    </w:p>
    <w:sectPr>
      <w:headerReference xmlns:r="http://schemas.openxmlformats.org/officeDocument/2006/relationships" w:type="default" r:id="R320c446df4e54b76"/>
      <w:footerReference xmlns:r="http://schemas.openxmlformats.org/officeDocument/2006/relationships" w:type="default" r:id="Rf3cba849bff2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ENTREPRENØR AS   ·   Org.nr 912 177 211   ·   Holan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c446df4e54b76" /><Relationship Type="http://schemas.openxmlformats.org/officeDocument/2006/relationships/footer" Target="/word/footer1.xml" Id="Rf3cba849bff24ecf" /></Relationships>
</file>