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1efc1a360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CLAUSEN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CLAUSEN REKNESKAP AS</w:t>
      </w:r>
    </w:p>
    <w:sectPr>
      <w:headerReference xmlns:r="http://schemas.openxmlformats.org/officeDocument/2006/relationships" w:type="default" r:id="R29815357d1f94fe3"/>
      <w:footerReference xmlns:r="http://schemas.openxmlformats.org/officeDocument/2006/relationships" w:type="default" r:id="R618e55353412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15357d1f94fe3" /><Relationship Type="http://schemas.openxmlformats.org/officeDocument/2006/relationships/footer" Target="/word/footer1.xml" Id="R618e553534124db1" /></Relationships>
</file>