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74a37ef3f48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LIBRA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Finstadjordet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LIBRA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11b3c9a48f4ce0"/>
      <w:footerReference xmlns:r="http://schemas.openxmlformats.org/officeDocument/2006/relationships" w:type="default" r:id="R71519eccd756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LIBRA REGNSKAP AS   ·   Org.nr 912 190 579   ·   Losbyveien 34   ·   1475 FINSTADJORDET   ·   post@libraregnskap.no   ·   www.libraregnskap.no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LIBRA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1b3c9a48f4ce0" /><Relationship Type="http://schemas.openxmlformats.org/officeDocument/2006/relationships/footer" Target="/word/footer1.xml" Id="R71519eccd7564280" /></Relationships>
</file>