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15eb89c7f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Saksvik,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ENØKPLAN AS</w:t>
      </w:r>
    </w:p>
    <w:sectPr>
      <w:headerReference xmlns:r="http://schemas.openxmlformats.org/officeDocument/2006/relationships" w:type="default" r:id="Ref8861d1a4f34b42"/>
      <w:footerReference xmlns:r="http://schemas.openxmlformats.org/officeDocument/2006/relationships" w:type="default" r:id="Re881cb949407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ENØKPLAN AS   ·   Org.nr 912 200 000   ·   Kåre Kongsbrors veg 18B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ENØKPLAN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861d1a4f34b42" /><Relationship Type="http://schemas.openxmlformats.org/officeDocument/2006/relationships/footer" Target="/word/footer1.xml" Id="Re881cb9494074c15" /></Relationships>
</file>