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e3973ed2243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SB2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SB2 GRUPPEN AS</w:t>
      </w:r>
    </w:p>
    <w:sectPr>
      <w:headerReference xmlns:r="http://schemas.openxmlformats.org/officeDocument/2006/relationships" w:type="default" r:id="R9d6d7cbc4b894f1d"/>
      <w:footerReference xmlns:r="http://schemas.openxmlformats.org/officeDocument/2006/relationships" w:type="default" r:id="Raa17f756232d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SB2 GRUPPEN AS   ·   Org.nr 912 354 601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SB2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d7cbc4b894f1d" /><Relationship Type="http://schemas.openxmlformats.org/officeDocument/2006/relationships/footer" Target="/word/footer1.xml" Id="Raa17f756232d40b2" /></Relationships>
</file>