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165c94480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SB2 GRUPPEN AS</w:t>
      </w:r>
    </w:p>
    <w:sectPr>
      <w:headerReference xmlns:r="http://schemas.openxmlformats.org/officeDocument/2006/relationships" w:type="default" r:id="Rd59362f1691a46ba"/>
      <w:footerReference xmlns:r="http://schemas.openxmlformats.org/officeDocument/2006/relationships" w:type="default" r:id="Rccee9f6f4d8b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SB2 GRUPPEN AS   ·   Org.nr 912 354 601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SB2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362f1691a46ba" /><Relationship Type="http://schemas.openxmlformats.org/officeDocument/2006/relationships/footer" Target="/word/footer1.xml" Id="Rccee9f6f4d8b4841" /></Relationships>
</file>