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a6cfcb269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 ELVHEIM AS</w:t>
      </w:r>
    </w:p>
    <w:sectPr>
      <w:headerReference xmlns:r="http://schemas.openxmlformats.org/officeDocument/2006/relationships" w:type="default" r:id="Rf2426fb4946e4ff2"/>
      <w:footerReference xmlns:r="http://schemas.openxmlformats.org/officeDocument/2006/relationships" w:type="default" r:id="R7533b074e162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26fb4946e4ff2" /><Relationship Type="http://schemas.openxmlformats.org/officeDocument/2006/relationships/footer" Target="/word/footer1.xml" Id="R7533b074e162497b" /></Relationships>
</file>