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5c72a28a6041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BOLSØNES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BOLSØNES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70be9884101483f"/>
      <w:footerReference xmlns:r="http://schemas.openxmlformats.org/officeDocument/2006/relationships" w:type="default" r:id="R4d73021d205c48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BOLSØNES INVEST AS   ·   Org.nr 912 548 821   ·   Tyttebærvegen 9   ·   6409 MOLDE   ·   sb@vgr.no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BOLSØNES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0be9884101483f" /><Relationship Type="http://schemas.openxmlformats.org/officeDocument/2006/relationships/footer" Target="/word/footer1.xml" Id="R4d73021d205c48f5" /></Relationships>
</file>