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8e4c14ba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ØKONOMI AS</w:t>
      </w:r>
    </w:p>
    <w:sectPr>
      <w:headerReference xmlns:r="http://schemas.openxmlformats.org/officeDocument/2006/relationships" w:type="default" r:id="R07d865da15d04669"/>
      <w:footerReference xmlns:r="http://schemas.openxmlformats.org/officeDocument/2006/relationships" w:type="default" r:id="R04f2d5204d33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ØKONOMI AS   ·   Org.nr 912 597 539   ·   Rådhusgata 9A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65da15d04669" /><Relationship Type="http://schemas.openxmlformats.org/officeDocument/2006/relationships/footer" Target="/word/footer1.xml" Id="R04f2d5204d334db1" /></Relationships>
</file>