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17a9977a7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ØKONOMI AS</w:t>
      </w:r>
    </w:p>
    <w:sectPr>
      <w:headerReference xmlns:r="http://schemas.openxmlformats.org/officeDocument/2006/relationships" w:type="default" r:id="R5ba4ce2e79c54045"/>
      <w:footerReference xmlns:r="http://schemas.openxmlformats.org/officeDocument/2006/relationships" w:type="default" r:id="R3761a55a851a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ØKONOMI AS   ·   Org.nr 912 597 539   ·   Rådhusgata 9A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4ce2e79c54045" /><Relationship Type="http://schemas.openxmlformats.org/officeDocument/2006/relationships/footer" Target="/word/footer1.xml" Id="R3761a55a851a4fd7" /></Relationships>
</file>