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beb300e56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INVEST AS</w:t>
      </w:r>
    </w:p>
    <w:sectPr>
      <w:headerReference xmlns:r="http://schemas.openxmlformats.org/officeDocument/2006/relationships" w:type="default" r:id="R492ff893a2e94614"/>
      <w:footerReference xmlns:r="http://schemas.openxmlformats.org/officeDocument/2006/relationships" w:type="default" r:id="Re4fa29d9e86a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ff893a2e94614" /><Relationship Type="http://schemas.openxmlformats.org/officeDocument/2006/relationships/footer" Target="/word/footer1.xml" Id="Re4fa29d9e86a4e4d" /></Relationships>
</file>