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dbbdb8ce7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IRIS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IRIS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ada2a7893f40c5"/>
      <w:footerReference xmlns:r="http://schemas.openxmlformats.org/officeDocument/2006/relationships" w:type="default" r:id="Ree744b6041dd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IRIS CAPITAL AS   ·   Org.nr 912 641 473   ·   Parkveien 8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IRIS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da2a7893f40c5" /><Relationship Type="http://schemas.openxmlformats.org/officeDocument/2006/relationships/footer" Target="/word/footer1.xml" Id="Ree744b6041dd4299" /></Relationships>
</file>