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db53b7c6d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IRIS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CAPITAL AS</w:t>
      </w:r>
    </w:p>
    <w:sectPr>
      <w:headerReference xmlns:r="http://schemas.openxmlformats.org/officeDocument/2006/relationships" w:type="default" r:id="Rc3dbabec7e8e4a05"/>
      <w:footerReference xmlns:r="http://schemas.openxmlformats.org/officeDocument/2006/relationships" w:type="default" r:id="R326d5c1a3b95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CAPITAL AS   ·   Org.nr 912 641 473   ·   Parkveien 8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babec7e8e4a05" /><Relationship Type="http://schemas.openxmlformats.org/officeDocument/2006/relationships/footer" Target="/word/footer1.xml" Id="R326d5c1a3b9545ea" /></Relationships>
</file>