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09bf80ce1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FLERFAKTOR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FLERFAKTOR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096f1a96b44a0"/>
      <w:footerReference xmlns:r="http://schemas.openxmlformats.org/officeDocument/2006/relationships" w:type="default" r:id="R4946007b58ef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FLERFAKTOR   ·   Org.nr 912 651 037   ·   c/o KLP Kapitalforvaltning AS, Dronning Eufemias gate 10   ·   0191 OSLO   ·   Tlf. 22 03 35 00   ·   fond@klp.no   ·   www.klp.no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FLERFAKTOR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096f1a96b44a0" /><Relationship Type="http://schemas.openxmlformats.org/officeDocument/2006/relationships/footer" Target="/word/footer1.xml" Id="R4946007b58ef451d" /></Relationships>
</file>