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ff078147a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AVI MEDIA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 MEDIA AS</w:t>
      </w:r>
    </w:p>
    <w:sectPr>
      <w:headerReference xmlns:r="http://schemas.openxmlformats.org/officeDocument/2006/relationships" w:type="default" r:id="Rd0fcc95837234edf"/>
      <w:footerReference xmlns:r="http://schemas.openxmlformats.org/officeDocument/2006/relationships" w:type="default" r:id="R341637b2c2f8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 MEDIA AS   ·   Org.nr 912 652 289   ·   Vestre Rosten 81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cc95837234edf" /><Relationship Type="http://schemas.openxmlformats.org/officeDocument/2006/relationships/footer" Target="/word/footer1.xml" Id="R341637b2c2f8483f" /></Relationships>
</file>