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d95d4b74f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AS</w:t>
      </w:r>
    </w:p>
    <w:sectPr>
      <w:headerReference xmlns:r="http://schemas.openxmlformats.org/officeDocument/2006/relationships" w:type="default" r:id="R330adeb1e2ae4379"/>
      <w:footerReference xmlns:r="http://schemas.openxmlformats.org/officeDocument/2006/relationships" w:type="default" r:id="Rab0fb9984236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AS   ·   Org.nr 912 683 524   ·   Nordgarden 12   ·   4766 HEREFOSS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adeb1e2ae4379" /><Relationship Type="http://schemas.openxmlformats.org/officeDocument/2006/relationships/footer" Target="/word/footer1.xml" Id="Rab0fb99842364970" /></Relationships>
</file>