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cba5feda1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HORNINDAL KRAFTLAG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HORNINDAL KRAFTLAG AS</w:t>
      </w:r>
    </w:p>
    <w:sectPr>
      <w:headerReference xmlns:r="http://schemas.openxmlformats.org/officeDocument/2006/relationships" w:type="default" r:id="R13e97449a0604a50"/>
      <w:footerReference xmlns:r="http://schemas.openxmlformats.org/officeDocument/2006/relationships" w:type="default" r:id="R7509335487c3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HORNINDAL KRAFTLAG AS   ·   Org.nr 912 808 742   ·   c/o Økoråd Fjord AS, Sanden 24   ·   6763 HORNINDAL   ·   Tlf. 57 87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HORNINDAL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97449a0604a50" /><Relationship Type="http://schemas.openxmlformats.org/officeDocument/2006/relationships/footer" Target="/word/footer1.xml" Id="R7509335487c34e6f" /></Relationships>
</file>