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3930bcc7853458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Hokksund,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VARDFJELL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VARDFJELL AS</w:t>
      </w:r>
    </w:p>
    <w:sectPr>
      <w:headerReference xmlns:r="http://schemas.openxmlformats.org/officeDocument/2006/relationships" w:type="default" r:id="R8c2b317bdcaa4bac"/>
      <w:footerReference xmlns:r="http://schemas.openxmlformats.org/officeDocument/2006/relationships" w:type="default" r:id="Rb213db56b96e443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VARDFJELL AS   ·   Org.nr 912 815 102   ·   Urteveien 5   ·   3302 HOKKSUND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VARDFJELL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c2b317bdcaa4bac" /><Relationship Type="http://schemas.openxmlformats.org/officeDocument/2006/relationships/footer" Target="/word/footer1.xml" Id="Rb213db56b96e4436" /></Relationships>
</file>