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8e2ca0a72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PREMUDA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PREMUDA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3cf0da3e14c7d"/>
      <w:footerReference xmlns:r="http://schemas.openxmlformats.org/officeDocument/2006/relationships" w:type="default" r:id="R976a49c229cb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PREMUDA INVEST AS   ·   Org.nr 912 836 312   ·   Lille Borgen vei 12C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PREMUDA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3cf0da3e14c7d" /><Relationship Type="http://schemas.openxmlformats.org/officeDocument/2006/relationships/footer" Target="/word/footer1.xml" Id="R976a49c229cb4f88" /></Relationships>
</file>