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69aeb7dad749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C&amp;M BRANNSIKRING AS</w:t>
      </w:r>
    </w:p>
    <w:sectPr>
      <w:headerReference xmlns:r="http://schemas.openxmlformats.org/officeDocument/2006/relationships" w:type="default" r:id="Ra1b3daafa6a1439b"/>
      <w:footerReference xmlns:r="http://schemas.openxmlformats.org/officeDocument/2006/relationships" w:type="default" r:id="Rd7cba633b5a344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C&amp;M BRANNSIKRING AS   ·   Org.nr 912 854 892   ·   Terminalgata 142   ·   9019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C&amp;M BRANNSIKRING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b3daafa6a1439b" /><Relationship Type="http://schemas.openxmlformats.org/officeDocument/2006/relationships/footer" Target="/word/footer1.xml" Id="Rd7cba633b5a34486" /></Relationships>
</file>