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cb52fef31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KNUTSHOLSTIND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KNUTSHOLSTIND AS</w:t>
      </w:r>
    </w:p>
    <w:sectPr>
      <w:headerReference xmlns:r="http://schemas.openxmlformats.org/officeDocument/2006/relationships" w:type="default" r:id="Ra47fa1997eb645bd"/>
      <w:footerReference xmlns:r="http://schemas.openxmlformats.org/officeDocument/2006/relationships" w:type="default" r:id="R5fcf39c8a9df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a1997eb645bd" /><Relationship Type="http://schemas.openxmlformats.org/officeDocument/2006/relationships/footer" Target="/word/footer1.xml" Id="R5fcf39c8a9df4a52" /></Relationships>
</file>