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518f075f4347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ELPRO ELECTRO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Rissa,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ELPRO ELECTRO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fc98d8010c4a25"/>
      <w:footerReference xmlns:r="http://schemas.openxmlformats.org/officeDocument/2006/relationships" w:type="default" r:id="R119fa2da73b64d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ELPRO ELECTRO AS   ·   Org.nr 912 972 127   ·   Kvithyllveien 185   ·   7100 RISSA   ·   Tlf. 40 00 67 40   ·   post@elpro.no   ·   www.elpro.no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ELPRO ELECTRO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fc98d8010c4a25" /><Relationship Type="http://schemas.openxmlformats.org/officeDocument/2006/relationships/footer" Target="/word/footer1.xml" Id="R119fa2da73b64df9" /></Relationships>
</file>