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f33094c27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 ELECTRO AS</w:t>
      </w:r>
    </w:p>
    <w:sectPr>
      <w:headerReference xmlns:r="http://schemas.openxmlformats.org/officeDocument/2006/relationships" w:type="default" r:id="Rf2a3905370094e79"/>
      <w:footerReference xmlns:r="http://schemas.openxmlformats.org/officeDocument/2006/relationships" w:type="default" r:id="R89c8c116d79c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ELECTRO AS   ·   Org.nr 912 972 127   ·   Kvithyllveien 185   ·   7100 RISSA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3905370094e79" /><Relationship Type="http://schemas.openxmlformats.org/officeDocument/2006/relationships/footer" Target="/word/footer1.xml" Id="R89c8c116d79c476a" /></Relationships>
</file>