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cc4195c85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9217b0952474e"/>
      <w:footerReference xmlns:r="http://schemas.openxmlformats.org/officeDocument/2006/relationships" w:type="default" r:id="Rfcfc5357249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ØYNA AS   ·   Org.nr 913 011 074   ·   Lunden 26Å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9217b0952474e" /><Relationship Type="http://schemas.openxmlformats.org/officeDocument/2006/relationships/footer" Target="/word/footer1.xml" Id="Rfcfc5357249b4556" /></Relationships>
</file>