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d46c243a84a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T.V.LANGEDRAG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T.V.LANGEDRAG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6d83bfe33743ff"/>
      <w:footerReference xmlns:r="http://schemas.openxmlformats.org/officeDocument/2006/relationships" w:type="default" r:id="Rd19911d8a3c5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T.V.LANGEDRAG INVEST AS   ·   Org.nr 913 015 576   ·   Revetalkollen 21   ·   3174 REVETAL   ·   thomas@refluefiske.net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T.V.LANGEDRAG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6d83bfe33743ff" /><Relationship Type="http://schemas.openxmlformats.org/officeDocument/2006/relationships/footer" Target="/word/footer1.xml" Id="Rd19911d8a3c54d5f" /></Relationships>
</file>