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25e8cff84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 AS</w:t>
      </w:r>
    </w:p>
    <w:sectPr>
      <w:headerReference xmlns:r="http://schemas.openxmlformats.org/officeDocument/2006/relationships" w:type="default" r:id="R31113ec477ba42c9"/>
      <w:footerReference xmlns:r="http://schemas.openxmlformats.org/officeDocument/2006/relationships" w:type="default" r:id="R117204ce48c3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 AS   ·   Org.nr 913 022 742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13ec477ba42c9" /><Relationship Type="http://schemas.openxmlformats.org/officeDocument/2006/relationships/footer" Target="/word/footer1.xml" Id="R117204ce48c34a04" /></Relationships>
</file>