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3f3529b7f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 AS</w:t>
      </w:r>
    </w:p>
    <w:sectPr>
      <w:headerReference xmlns:r="http://schemas.openxmlformats.org/officeDocument/2006/relationships" w:type="default" r:id="R0ced097bddc549fa"/>
      <w:footerReference xmlns:r="http://schemas.openxmlformats.org/officeDocument/2006/relationships" w:type="default" r:id="R5ea93f6ad4d1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 AS   ·   Org.nr 913 022 742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097bddc549fa" /><Relationship Type="http://schemas.openxmlformats.org/officeDocument/2006/relationships/footer" Target="/word/footer1.xml" Id="R5ea93f6ad4d1456d" /></Relationships>
</file>