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c8af7954f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RØRLEGGER'N 1 AS, org.nr 913 025 482,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1 AS</w:t>
      </w:r>
    </w:p>
    <w:sectPr>
      <w:headerReference xmlns:r="http://schemas.openxmlformats.org/officeDocument/2006/relationships" w:type="default" r:id="R07e3efac6e614ba2"/>
      <w:footerReference xmlns:r="http://schemas.openxmlformats.org/officeDocument/2006/relationships" w:type="default" r:id="Rbebe8f090240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1 AS   ·   Org.nr 913 025 482   ·   Nesheimsvegen 107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efac6e614ba2" /><Relationship Type="http://schemas.openxmlformats.org/officeDocument/2006/relationships/footer" Target="/word/footer1.xml" Id="Rbebe8f09024042f5" /></Relationships>
</file>