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4325f978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 STENSRUD AS</w:t>
      </w:r>
    </w:p>
    <w:sectPr>
      <w:headerReference xmlns:r="http://schemas.openxmlformats.org/officeDocument/2006/relationships" w:type="default" r:id="R6369cee6aa944762"/>
      <w:footerReference xmlns:r="http://schemas.openxmlformats.org/officeDocument/2006/relationships" w:type="default" r:id="R4f43c8501b3f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 STENSRUD AS   ·   Org.nr 913 049 470   ·   Tvetervegen 21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 STENSRUD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9cee6aa944762" /><Relationship Type="http://schemas.openxmlformats.org/officeDocument/2006/relationships/footer" Target="/word/footer1.xml" Id="R4f43c8501b3f4511" /></Relationships>
</file>