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2eee0c568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SØRLANDSTAK AS</w:t>
      </w:r>
    </w:p>
    <w:sectPr>
      <w:headerReference xmlns:r="http://schemas.openxmlformats.org/officeDocument/2006/relationships" w:type="default" r:id="Rc187ef96fda84d0e"/>
      <w:footerReference xmlns:r="http://schemas.openxmlformats.org/officeDocument/2006/relationships" w:type="default" r:id="Ra6083c5ac8de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SØRLANDSTAK AS   ·   Org.nr 913 053 125   ·   Ægirs vei 10   ·   4632 KRISTIANSAND S   ·   Tlf. 38 60 20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SØRLANDSTAK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7ef96fda84d0e" /><Relationship Type="http://schemas.openxmlformats.org/officeDocument/2006/relationships/footer" Target="/word/footer1.xml" Id="Ra6083c5ac8de4f74" /></Relationships>
</file>