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da66e3d98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ENLIDS TRADISJONSLAFT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ENLIDS TRADISJONSLAFT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5f41b96f544aa3"/>
      <w:footerReference xmlns:r="http://schemas.openxmlformats.org/officeDocument/2006/relationships" w:type="default" r:id="R7180a0e154ed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ENLIDS TRADISJONSLAFT AS   ·   Org.nr 913 073 770   ·   7298 BUDALEN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ENLIDS TRADISJONSLAFT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f41b96f544aa3" /><Relationship Type="http://schemas.openxmlformats.org/officeDocument/2006/relationships/footer" Target="/word/footer1.xml" Id="R7180a0e154ed491c" /></Relationships>
</file>