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c84e9eaade49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KOVACS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KOVACS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19c77eaf9c47c1"/>
      <w:footerReference xmlns:r="http://schemas.openxmlformats.org/officeDocument/2006/relationships" w:type="default" r:id="R716d4042aa91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KOVACS HOLDING AS   ·   Org.nr 913 073 908   ·   Lilleakerveien 31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KOVACS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9c77eaf9c47c1" /><Relationship Type="http://schemas.openxmlformats.org/officeDocument/2006/relationships/footer" Target="/word/footer1.xml" Id="R716d4042aa914469" /></Relationships>
</file>