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73d4d152b44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 ØKONOMI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 ØKONOMI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f2370d22434b4f"/>
      <w:footerReference xmlns:r="http://schemas.openxmlformats.org/officeDocument/2006/relationships" w:type="default" r:id="Rd9a617f27933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ØKONOMI OG REGNSKAP AS   ·   Org.nr 913 100 697   ·   Stasjonsgata 3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ØKONOMI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2370d22434b4f" /><Relationship Type="http://schemas.openxmlformats.org/officeDocument/2006/relationships/footer" Target="/word/footer1.xml" Id="Rd9a617f279334f24" /></Relationships>
</file>