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17c515bb3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URSKJELL INVEST AS</w:t>
      </w:r>
    </w:p>
    <w:sectPr>
      <w:headerReference xmlns:r="http://schemas.openxmlformats.org/officeDocument/2006/relationships" w:type="default" r:id="R7fece3c4e5844f24"/>
      <w:footerReference xmlns:r="http://schemas.openxmlformats.org/officeDocument/2006/relationships" w:type="default" r:id="Rdfd19e92b3f8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URSKJELL INVEST AS   ·   Org.nr 913 193 687   ·   Urskjellveien 1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URSKJELL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ce3c4e5844f24" /><Relationship Type="http://schemas.openxmlformats.org/officeDocument/2006/relationships/footer" Target="/word/footer1.xml" Id="Rdfd19e92b3f84414" /></Relationships>
</file>