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50f42192c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RUTEQ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RUTEQ AS</w:t>
      </w:r>
    </w:p>
    <w:sectPr>
      <w:headerReference xmlns:r="http://schemas.openxmlformats.org/officeDocument/2006/relationships" w:type="default" r:id="R8c68141d6a9e4587"/>
      <w:footerReference xmlns:r="http://schemas.openxmlformats.org/officeDocument/2006/relationships" w:type="default" r:id="R2ed272d0dff3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RUTEQ AS   ·   Org.nr 913 195 167   ·   Nordveien 194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RUTEQ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8141d6a9e4587" /><Relationship Type="http://schemas.openxmlformats.org/officeDocument/2006/relationships/footer" Target="/word/footer1.xml" Id="R2ed272d0dff34760" /></Relationships>
</file>