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63408ab50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AMUNDSEN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AMUNDSEN INVEST AS</w:t>
      </w:r>
    </w:p>
    <w:sectPr>
      <w:headerReference xmlns:r="http://schemas.openxmlformats.org/officeDocument/2006/relationships" w:type="default" r:id="R82951a2ca8f24143"/>
      <w:footerReference xmlns:r="http://schemas.openxmlformats.org/officeDocument/2006/relationships" w:type="default" r:id="Rb8cd3f9cac56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AMUNDSEN INVEST AS   ·   Org.nr 913 235 541   ·   v/ Rune Amundsen, Lyngbøkollen 103   ·   5164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AMUNDSEN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51a2ca8f24143" /><Relationship Type="http://schemas.openxmlformats.org/officeDocument/2006/relationships/footer" Target="/word/footer1.xml" Id="Rb8cd3f9cac5647a0" /></Relationships>
</file>