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dd12095e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AS</w:t>
      </w:r>
    </w:p>
    <w:sectPr>
      <w:headerReference xmlns:r="http://schemas.openxmlformats.org/officeDocument/2006/relationships" w:type="default" r:id="R488459f01132456d"/>
      <w:footerReference xmlns:r="http://schemas.openxmlformats.org/officeDocument/2006/relationships" w:type="default" r:id="R55437efda706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AS   ·   Org.nr 913 305 833   ·   Båtsfjordveien 12   ·   9602 HAMMERFEST   ·   Tlf. 91 84 21 85   ·   www.gravepartner.no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459f01132456d" /><Relationship Type="http://schemas.openxmlformats.org/officeDocument/2006/relationships/footer" Target="/word/footer1.xml" Id="R55437efda70641a5" /></Relationships>
</file>